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5E51A" w14:textId="77777777" w:rsidR="00D30A0E" w:rsidRPr="00D30A0E" w:rsidRDefault="00D30A0E" w:rsidP="00D30A0E">
      <w:pPr>
        <w:spacing w:before="240" w:after="48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52"/>
          <w:szCs w:val="52"/>
          <w:lang w:eastAsia="da-DK"/>
        </w:rPr>
        <w:drawing>
          <wp:anchor distT="0" distB="0" distL="114300" distR="114300" simplePos="0" relativeHeight="251658240" behindDoc="1" locked="0" layoutInCell="1" allowOverlap="1" wp14:anchorId="65D06CD7" wp14:editId="07EC5D62">
            <wp:simplePos x="0" y="0"/>
            <wp:positionH relativeFrom="margin">
              <wp:align>left</wp:align>
            </wp:positionH>
            <wp:positionV relativeFrom="paragraph">
              <wp:posOffset>159026</wp:posOffset>
            </wp:positionV>
            <wp:extent cx="802283" cy="800873"/>
            <wp:effectExtent l="0" t="0" r="0" b="0"/>
            <wp:wrapTight wrapText="bothSides">
              <wp:wrapPolygon edited="0">
                <wp:start x="0" y="0"/>
                <wp:lineTo x="0" y="21069"/>
                <wp:lineTo x="21036" y="21069"/>
                <wp:lineTo x="21036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ed tek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283" cy="800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A0E">
        <w:rPr>
          <w:rFonts w:ascii="Arial" w:hAnsi="Arial" w:cs="Arial"/>
          <w:b/>
          <w:sz w:val="52"/>
          <w:szCs w:val="52"/>
        </w:rPr>
        <w:t xml:space="preserve">SKOLENS ARBEJDSOPGAVER </w:t>
      </w:r>
      <w:r w:rsidRPr="00D30A0E">
        <w:rPr>
          <w:rFonts w:ascii="Arial" w:hAnsi="Arial" w:cs="Arial"/>
          <w:b/>
          <w:sz w:val="52"/>
          <w:szCs w:val="52"/>
        </w:rPr>
        <w:br/>
        <w:t>OG TIDSFORBRUG</w:t>
      </w:r>
    </w:p>
    <w:p w14:paraId="3082ED4A" w14:textId="77777777" w:rsidR="00D30A0E" w:rsidRPr="00D30A0E" w:rsidRDefault="00D30A0E" w:rsidP="00D30A0E">
      <w:pPr>
        <w:rPr>
          <w:rFonts w:ascii="Arial" w:hAnsi="Arial" w:cs="Arial"/>
        </w:rPr>
      </w:pPr>
      <w:r w:rsidRPr="00D30A0E">
        <w:rPr>
          <w:rFonts w:ascii="Arial" w:hAnsi="Arial" w:cs="Arial"/>
        </w:rPr>
        <w:t xml:space="preserve">*Tekst med sort er skolens vigtigste opgaver. </w:t>
      </w:r>
    </w:p>
    <w:p w14:paraId="29D5F75E" w14:textId="77777777" w:rsidR="00D30A0E" w:rsidRPr="00D30A0E" w:rsidRDefault="00D30A0E" w:rsidP="00D30A0E">
      <w:pPr>
        <w:rPr>
          <w:rFonts w:ascii="Arial" w:hAnsi="Arial" w:cs="Arial"/>
          <w:color w:val="70AD47" w:themeColor="accent6"/>
        </w:rPr>
      </w:pPr>
      <w:r w:rsidRPr="00D30A0E">
        <w:rPr>
          <w:rFonts w:ascii="Arial" w:hAnsi="Arial" w:cs="Arial"/>
          <w:color w:val="70AD47" w:themeColor="accent6"/>
        </w:rPr>
        <w:t>* Tekst med grøn er valgfrie elementer, som gør indsatsen endnu stærkere</w:t>
      </w:r>
      <w:r w:rsidR="003E479D">
        <w:rPr>
          <w:rFonts w:ascii="Arial" w:hAnsi="Arial" w:cs="Arial"/>
          <w:color w:val="70AD47" w:themeColor="accent6"/>
        </w:rPr>
        <w:t>.</w:t>
      </w:r>
      <w:r>
        <w:rPr>
          <w:rFonts w:ascii="Arial" w:hAnsi="Arial" w:cs="Arial"/>
          <w:b/>
          <w:color w:val="70AD47" w:themeColor="accent6"/>
        </w:rPr>
        <w:br/>
      </w:r>
    </w:p>
    <w:tbl>
      <w:tblPr>
        <w:tblStyle w:val="Tabelgitter-lys"/>
        <w:tblpPr w:leftFromText="141" w:rightFromText="141" w:vertAnchor="page" w:horzAnchor="margin" w:tblpY="4947"/>
        <w:tblW w:w="0" w:type="auto"/>
        <w:tblLook w:val="04A0" w:firstRow="1" w:lastRow="0" w:firstColumn="1" w:lastColumn="0" w:noHBand="0" w:noVBand="1"/>
      </w:tblPr>
      <w:tblGrid>
        <w:gridCol w:w="3405"/>
        <w:gridCol w:w="3027"/>
        <w:gridCol w:w="3196"/>
      </w:tblGrid>
      <w:tr w:rsidR="00D30A0E" w:rsidRPr="00D30A0E" w14:paraId="79AD9053" w14:textId="77777777" w:rsidTr="00D30A0E">
        <w:tc>
          <w:tcPr>
            <w:tcW w:w="3405" w:type="dxa"/>
            <w:shd w:val="clear" w:color="auto" w:fill="384D62"/>
          </w:tcPr>
          <w:p w14:paraId="107F8F91" w14:textId="77777777" w:rsidR="00D30A0E" w:rsidRPr="00D30A0E" w:rsidRDefault="00D30A0E" w:rsidP="00D30A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6"/>
              </w:rPr>
            </w:pPr>
            <w:r w:rsidRPr="00D30A0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6"/>
              </w:rPr>
              <w:t>OPSTART</w:t>
            </w:r>
          </w:p>
        </w:tc>
        <w:tc>
          <w:tcPr>
            <w:tcW w:w="3027" w:type="dxa"/>
            <w:shd w:val="clear" w:color="auto" w:fill="384D62"/>
          </w:tcPr>
          <w:p w14:paraId="08B36CEB" w14:textId="77777777" w:rsidR="00D30A0E" w:rsidRPr="00D30A0E" w:rsidRDefault="00D30A0E" w:rsidP="00D30A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6"/>
              </w:rPr>
            </w:pPr>
            <w:r w:rsidRPr="00D30A0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6"/>
              </w:rPr>
              <w:t>UNDER</w:t>
            </w:r>
          </w:p>
        </w:tc>
        <w:tc>
          <w:tcPr>
            <w:tcW w:w="3196" w:type="dxa"/>
            <w:shd w:val="clear" w:color="auto" w:fill="384D62"/>
          </w:tcPr>
          <w:p w14:paraId="66663289" w14:textId="77777777" w:rsidR="00D30A0E" w:rsidRPr="00D30A0E" w:rsidRDefault="00D30A0E" w:rsidP="00D30A0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6"/>
              </w:rPr>
            </w:pPr>
            <w:r w:rsidRPr="00D30A0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6"/>
              </w:rPr>
              <w:t>EFTER</w:t>
            </w:r>
          </w:p>
        </w:tc>
      </w:tr>
      <w:tr w:rsidR="00D30A0E" w:rsidRPr="00D30A0E" w14:paraId="57E1658B" w14:textId="77777777" w:rsidTr="00D30A0E">
        <w:tc>
          <w:tcPr>
            <w:tcW w:w="9628" w:type="dxa"/>
            <w:gridSpan w:val="3"/>
            <w:shd w:val="clear" w:color="auto" w:fill="F2F2F2" w:themeFill="background1" w:themeFillShade="F2"/>
          </w:tcPr>
          <w:p w14:paraId="1286C933" w14:textId="77777777" w:rsidR="00D30A0E" w:rsidRPr="00D30A0E" w:rsidRDefault="00D30A0E" w:rsidP="00D30A0E">
            <w:pPr>
              <w:spacing w:before="120" w:after="120"/>
              <w:rPr>
                <w:rFonts w:ascii="Arial" w:hAnsi="Arial" w:cs="Arial"/>
              </w:rPr>
            </w:pPr>
            <w:r w:rsidRPr="00D30A0E">
              <w:rPr>
                <w:rFonts w:ascii="Arial" w:hAnsi="Arial" w:cs="Arial"/>
                <w:b/>
                <w:bCs/>
                <w:sz w:val="20"/>
              </w:rPr>
              <w:t>SKOLELEDELSEN</w:t>
            </w:r>
          </w:p>
        </w:tc>
      </w:tr>
      <w:tr w:rsidR="00D30A0E" w:rsidRPr="00D30A0E" w14:paraId="5CCA0027" w14:textId="77777777" w:rsidTr="00D30A0E">
        <w:trPr>
          <w:trHeight w:val="438"/>
        </w:trPr>
        <w:tc>
          <w:tcPr>
            <w:tcW w:w="3405" w:type="dxa"/>
          </w:tcPr>
          <w:p w14:paraId="7D01724A" w14:textId="77777777" w:rsidR="00D30A0E" w:rsidRPr="00D30A0E" w:rsidRDefault="00B230C0" w:rsidP="00D30A0E">
            <w:pPr>
              <w:pStyle w:val="Listeafsnit"/>
              <w:spacing w:before="120" w:line="276" w:lineRule="auto"/>
              <w:ind w:left="431" w:hanging="357"/>
              <w:contextualSpacing w:val="0"/>
            </w:pPr>
            <w:r>
              <w:t>Udpeger en tovholder på skolen.</w:t>
            </w:r>
          </w:p>
          <w:p w14:paraId="3B8A7732" w14:textId="77777777" w:rsidR="00D30A0E" w:rsidRPr="00D30A0E" w:rsidRDefault="00D30A0E" w:rsidP="00D30A0E">
            <w:pPr>
              <w:pStyle w:val="Listeafsnit"/>
              <w:spacing w:before="120" w:line="276" w:lineRule="auto"/>
              <w:ind w:left="431" w:hanging="357"/>
              <w:contextualSpacing w:val="0"/>
            </w:pPr>
            <w:r w:rsidRPr="00D30A0E">
              <w:t>Afsætter ressourcer hos de relevante medarbejdere</w:t>
            </w:r>
            <w:r>
              <w:t>.</w:t>
            </w:r>
          </w:p>
        </w:tc>
        <w:tc>
          <w:tcPr>
            <w:tcW w:w="3027" w:type="dxa"/>
          </w:tcPr>
          <w:p w14:paraId="4A0B8BCF" w14:textId="77777777" w:rsidR="00D30A0E" w:rsidRPr="00D30A0E" w:rsidRDefault="00D30A0E" w:rsidP="00D30A0E">
            <w:pPr>
              <w:pStyle w:val="Listeafsnit"/>
              <w:numPr>
                <w:ilvl w:val="0"/>
                <w:numId w:val="2"/>
              </w:numPr>
              <w:spacing w:before="120" w:line="276" w:lineRule="auto"/>
              <w:ind w:hanging="357"/>
              <w:contextualSpacing w:val="0"/>
            </w:pPr>
            <w:r w:rsidRPr="00D30A0E">
              <w:t>Støtter op om projektet som en prioriteret opgave.</w:t>
            </w:r>
          </w:p>
        </w:tc>
        <w:tc>
          <w:tcPr>
            <w:tcW w:w="3196" w:type="dxa"/>
          </w:tcPr>
          <w:p w14:paraId="37FF6B74" w14:textId="77777777" w:rsidR="00D30A0E" w:rsidRPr="00D30A0E" w:rsidRDefault="00D30A0E" w:rsidP="00B230C0">
            <w:pPr>
              <w:pStyle w:val="Listeafsnit"/>
              <w:numPr>
                <w:ilvl w:val="0"/>
                <w:numId w:val="2"/>
              </w:numPr>
              <w:spacing w:before="120" w:line="276" w:lineRule="auto"/>
              <w:ind w:hanging="357"/>
              <w:contextualSpacing w:val="0"/>
            </w:pPr>
            <w:r w:rsidRPr="00D30A0E">
              <w:t>E</w:t>
            </w:r>
            <w:r w:rsidR="00B230C0">
              <w:t xml:space="preserve">valuerer indsatsen og vurderer, om der skal afsættes ressourcer </w:t>
            </w:r>
            <w:r w:rsidRPr="00D30A0E">
              <w:t>til et nyt forløb.</w:t>
            </w:r>
          </w:p>
        </w:tc>
      </w:tr>
      <w:tr w:rsidR="00D30A0E" w:rsidRPr="00D30A0E" w14:paraId="383BF617" w14:textId="77777777" w:rsidTr="00D30A0E">
        <w:trPr>
          <w:trHeight w:val="438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4C74CF27" w14:textId="77777777" w:rsidR="00D30A0E" w:rsidRPr="00D30A0E" w:rsidRDefault="00D30A0E" w:rsidP="00D30A0E">
            <w:pPr>
              <w:spacing w:before="120" w:line="276" w:lineRule="auto"/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LÆSEVEJLEDER, </w:t>
            </w:r>
            <w:r w:rsidRPr="00D30A0E">
              <w:rPr>
                <w:rFonts w:ascii="Arial" w:hAnsi="Arial" w:cs="Arial"/>
                <w:b/>
                <w:bCs/>
                <w:sz w:val="20"/>
              </w:rPr>
              <w:t>10-</w:t>
            </w:r>
            <w:r w:rsidRPr="00D30A0E">
              <w:rPr>
                <w:rFonts w:ascii="Arial" w:hAnsi="Arial" w:cs="Arial"/>
                <w:b/>
                <w:bCs/>
                <w:color w:val="70AD47" w:themeColor="accent6"/>
                <w:sz w:val="20"/>
              </w:rPr>
              <w:t xml:space="preserve">20 </w:t>
            </w:r>
            <w:r w:rsidRPr="00D30A0E">
              <w:rPr>
                <w:rFonts w:ascii="Arial" w:hAnsi="Arial" w:cs="Arial"/>
                <w:b/>
                <w:bCs/>
                <w:sz w:val="20"/>
              </w:rPr>
              <w:t>TIMER</w:t>
            </w:r>
          </w:p>
        </w:tc>
      </w:tr>
      <w:tr w:rsidR="00D30A0E" w:rsidRPr="00D30A0E" w14:paraId="7BB2706A" w14:textId="77777777" w:rsidTr="00D30A0E">
        <w:trPr>
          <w:trHeight w:val="895"/>
        </w:trPr>
        <w:tc>
          <w:tcPr>
            <w:tcW w:w="3405" w:type="dxa"/>
          </w:tcPr>
          <w:p w14:paraId="6F5CB1E9" w14:textId="77777777" w:rsidR="00D30A0E" w:rsidRPr="00D30A0E" w:rsidRDefault="00D30A0E" w:rsidP="00D30A0E">
            <w:pPr>
              <w:pStyle w:val="Listeafsnit"/>
              <w:spacing w:before="120" w:line="276" w:lineRule="auto"/>
              <w:ind w:left="431" w:hanging="357"/>
              <w:contextualSpacing w:val="0"/>
            </w:pPr>
            <w:r w:rsidRPr="00D30A0E">
              <w:t>Fungerer som tovholder for indsatsen på skolen og koordinere</w:t>
            </w:r>
            <w:r w:rsidR="003E479D">
              <w:t>r</w:t>
            </w:r>
            <w:r w:rsidRPr="00D30A0E">
              <w:t xml:space="preserve"> med den boligsociale indsats.</w:t>
            </w:r>
          </w:p>
        </w:tc>
        <w:tc>
          <w:tcPr>
            <w:tcW w:w="3027" w:type="dxa"/>
          </w:tcPr>
          <w:p w14:paraId="52222484" w14:textId="77777777" w:rsidR="00D30A0E" w:rsidRPr="00D30A0E" w:rsidRDefault="00D30A0E" w:rsidP="00D30A0E">
            <w:pPr>
              <w:pStyle w:val="Listeafsnit"/>
              <w:numPr>
                <w:ilvl w:val="0"/>
                <w:numId w:val="2"/>
              </w:numPr>
              <w:spacing w:before="120" w:line="276" w:lineRule="auto"/>
              <w:ind w:hanging="357"/>
              <w:contextualSpacing w:val="0"/>
            </w:pPr>
            <w:r w:rsidRPr="00D30A0E">
              <w:t>Læsevejleder</w:t>
            </w:r>
            <w:r w:rsidR="00B230C0">
              <w:t>en</w:t>
            </w:r>
            <w:r w:rsidRPr="00D30A0E">
              <w:t xml:space="preserve"> støtter op </w:t>
            </w:r>
            <w:r w:rsidR="00B230C0">
              <w:br/>
            </w:r>
            <w:r w:rsidRPr="00D30A0E">
              <w:t>om makkerlæsningen med læsefaglige input</w:t>
            </w:r>
            <w:r w:rsidR="00B230C0">
              <w:t>.</w:t>
            </w:r>
          </w:p>
          <w:p w14:paraId="02DFB2F3" w14:textId="77777777" w:rsidR="00D30A0E" w:rsidRPr="00D30A0E" w:rsidRDefault="00D30A0E" w:rsidP="00D30A0E">
            <w:pPr>
              <w:pStyle w:val="Listeafsnit"/>
              <w:numPr>
                <w:ilvl w:val="0"/>
                <w:numId w:val="1"/>
              </w:numPr>
              <w:spacing w:before="120" w:line="276" w:lineRule="auto"/>
              <w:ind w:left="344" w:hanging="357"/>
              <w:contextualSpacing w:val="0"/>
            </w:pPr>
            <w:r w:rsidRPr="00D30A0E">
              <w:rPr>
                <w:color w:val="70AD47" w:themeColor="accent6"/>
              </w:rPr>
              <w:t>Samarbejder med den boligsociale indsats om at klæde forældrene på til at støtte deres børns læsning</w:t>
            </w:r>
            <w:r w:rsidR="003E479D">
              <w:rPr>
                <w:color w:val="70AD47" w:themeColor="accent6"/>
              </w:rPr>
              <w:t>,</w:t>
            </w:r>
            <w:r w:rsidRPr="00D30A0E">
              <w:rPr>
                <w:color w:val="70AD47" w:themeColor="accent6"/>
              </w:rPr>
              <w:t xml:space="preserve"> efter indsatsen slutter</w:t>
            </w:r>
            <w:r w:rsidR="00B230C0">
              <w:rPr>
                <w:color w:val="70AD47" w:themeColor="accent6"/>
              </w:rPr>
              <w:t>.</w:t>
            </w:r>
          </w:p>
        </w:tc>
        <w:tc>
          <w:tcPr>
            <w:tcW w:w="3196" w:type="dxa"/>
          </w:tcPr>
          <w:p w14:paraId="5AE0C355" w14:textId="77777777" w:rsidR="00D30A0E" w:rsidRPr="00D30A0E" w:rsidRDefault="00D30A0E" w:rsidP="00D30A0E">
            <w:pPr>
              <w:pStyle w:val="Listeafsnit"/>
              <w:numPr>
                <w:ilvl w:val="0"/>
                <w:numId w:val="4"/>
              </w:numPr>
              <w:spacing w:before="120" w:line="276" w:lineRule="auto"/>
              <w:ind w:left="344" w:hanging="357"/>
              <w:contextualSpacing w:val="0"/>
            </w:pPr>
            <w:r w:rsidRPr="00D30A0E">
              <w:t xml:space="preserve">Deltager i </w:t>
            </w:r>
            <w:r w:rsidR="00B230C0">
              <w:t xml:space="preserve">et </w:t>
            </w:r>
            <w:r w:rsidRPr="00D30A0E">
              <w:t xml:space="preserve">evalueringsmøde med skoleledelsen. </w:t>
            </w:r>
          </w:p>
        </w:tc>
      </w:tr>
      <w:tr w:rsidR="00D30A0E" w:rsidRPr="00D30A0E" w14:paraId="298EE6C8" w14:textId="77777777" w:rsidTr="00D30A0E">
        <w:tc>
          <w:tcPr>
            <w:tcW w:w="9628" w:type="dxa"/>
            <w:gridSpan w:val="3"/>
            <w:shd w:val="clear" w:color="auto" w:fill="F2F2F2" w:themeFill="background1" w:themeFillShade="F2"/>
          </w:tcPr>
          <w:p w14:paraId="078F8FDE" w14:textId="77777777" w:rsidR="00D30A0E" w:rsidRPr="00D30A0E" w:rsidRDefault="00D30A0E" w:rsidP="00D30A0E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LÆRERE I INDSKOLINGEN, </w:t>
            </w:r>
            <w:r w:rsidRPr="00D30A0E">
              <w:rPr>
                <w:rFonts w:ascii="Arial" w:hAnsi="Arial" w:cs="Arial"/>
                <w:b/>
                <w:bCs/>
                <w:sz w:val="20"/>
              </w:rPr>
              <w:t>2-</w:t>
            </w:r>
            <w:r w:rsidRPr="00D30A0E">
              <w:rPr>
                <w:rFonts w:ascii="Arial" w:hAnsi="Arial" w:cs="Arial"/>
                <w:b/>
                <w:bCs/>
                <w:color w:val="70AD47" w:themeColor="accent6"/>
                <w:sz w:val="20"/>
              </w:rPr>
              <w:t xml:space="preserve">4 </w:t>
            </w:r>
            <w:r w:rsidRPr="00D30A0E">
              <w:rPr>
                <w:rFonts w:ascii="Arial" w:hAnsi="Arial" w:cs="Arial"/>
                <w:b/>
                <w:bCs/>
                <w:sz w:val="20"/>
              </w:rPr>
              <w:t>TIMER PR. BARN</w:t>
            </w:r>
          </w:p>
        </w:tc>
      </w:tr>
      <w:tr w:rsidR="00D30A0E" w:rsidRPr="00D30A0E" w14:paraId="43D60B93" w14:textId="77777777" w:rsidTr="00D30A0E">
        <w:trPr>
          <w:trHeight w:val="1800"/>
        </w:trPr>
        <w:tc>
          <w:tcPr>
            <w:tcW w:w="3405" w:type="dxa"/>
          </w:tcPr>
          <w:p w14:paraId="6A3843CC" w14:textId="77777777" w:rsidR="00D30A0E" w:rsidRPr="00D30A0E" w:rsidRDefault="00D30A0E" w:rsidP="00D30A0E">
            <w:pPr>
              <w:pStyle w:val="Listeafsnit"/>
              <w:numPr>
                <w:ilvl w:val="0"/>
                <w:numId w:val="3"/>
              </w:numPr>
              <w:spacing w:before="120" w:line="276" w:lineRule="auto"/>
              <w:ind w:left="431"/>
              <w:contextualSpacing w:val="0"/>
            </w:pPr>
            <w:r w:rsidRPr="00D30A0E">
              <w:t>Udpeger børn, som har brug for ekstra læsestøtte.</w:t>
            </w:r>
          </w:p>
          <w:p w14:paraId="0B8DCB58" w14:textId="77777777" w:rsidR="00D30A0E" w:rsidRPr="00D30A0E" w:rsidRDefault="00D30A0E" w:rsidP="00D30A0E">
            <w:pPr>
              <w:pStyle w:val="Listeafsnit"/>
              <w:numPr>
                <w:ilvl w:val="0"/>
                <w:numId w:val="3"/>
              </w:numPr>
              <w:spacing w:before="120" w:line="276" w:lineRule="auto"/>
              <w:ind w:left="431"/>
              <w:contextualSpacing w:val="0"/>
            </w:pPr>
            <w:r w:rsidRPr="00D30A0E">
              <w:t xml:space="preserve">Informerer børnene og deres forældre om tilbuddet. </w:t>
            </w:r>
          </w:p>
          <w:p w14:paraId="59BEA777" w14:textId="77777777" w:rsidR="00D30A0E" w:rsidRPr="00D30A0E" w:rsidRDefault="00D30A0E" w:rsidP="00D30A0E">
            <w:pPr>
              <w:pStyle w:val="Listeafsnit"/>
              <w:numPr>
                <w:ilvl w:val="0"/>
                <w:numId w:val="3"/>
              </w:numPr>
              <w:spacing w:before="120" w:line="276" w:lineRule="auto"/>
              <w:ind w:left="431"/>
              <w:contextualSpacing w:val="0"/>
            </w:pPr>
            <w:r w:rsidRPr="00D30A0E">
              <w:rPr>
                <w:color w:val="70AD47" w:themeColor="accent6"/>
              </w:rPr>
              <w:t>Overleverer relevant information om det enkelte barn til den boligsociale indsats.</w:t>
            </w:r>
          </w:p>
        </w:tc>
        <w:tc>
          <w:tcPr>
            <w:tcW w:w="3027" w:type="dxa"/>
          </w:tcPr>
          <w:p w14:paraId="022B586D" w14:textId="77777777" w:rsidR="00D30A0E" w:rsidRPr="00D30A0E" w:rsidRDefault="00D30A0E" w:rsidP="00D30A0E">
            <w:pPr>
              <w:pStyle w:val="Listeafsnit"/>
              <w:numPr>
                <w:ilvl w:val="0"/>
                <w:numId w:val="1"/>
              </w:numPr>
              <w:spacing w:before="120" w:after="0" w:line="276" w:lineRule="auto"/>
              <w:ind w:left="414" w:hanging="357"/>
              <w:contextualSpacing w:val="0"/>
            </w:pPr>
            <w:r w:rsidRPr="00D30A0E">
              <w:t>Følger med i, hvordan det går med makkerlæsningen for de udpegede børn.</w:t>
            </w:r>
          </w:p>
          <w:p w14:paraId="53EBF90E" w14:textId="77777777" w:rsidR="00D30A0E" w:rsidRPr="00D30A0E" w:rsidRDefault="00D30A0E" w:rsidP="00D30A0E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  <w:tc>
          <w:tcPr>
            <w:tcW w:w="3196" w:type="dxa"/>
          </w:tcPr>
          <w:p w14:paraId="1EBE756B" w14:textId="77777777" w:rsidR="00D30A0E" w:rsidRPr="00D30A0E" w:rsidRDefault="00D30A0E" w:rsidP="00D30A0E">
            <w:pPr>
              <w:pStyle w:val="Listeafsnit"/>
              <w:numPr>
                <w:ilvl w:val="0"/>
                <w:numId w:val="1"/>
              </w:numPr>
              <w:spacing w:before="120" w:line="276" w:lineRule="auto"/>
              <w:ind w:left="344"/>
              <w:contextualSpacing w:val="0"/>
              <w:rPr>
                <w:color w:val="70AD47" w:themeColor="accent6"/>
              </w:rPr>
            </w:pPr>
            <w:r w:rsidRPr="00D30A0E">
              <w:rPr>
                <w:color w:val="70AD47" w:themeColor="accent6"/>
              </w:rPr>
              <w:t>Indgår i evaluering af de enkelte børns udbytte (alt afhængig</w:t>
            </w:r>
            <w:r w:rsidR="003E479D">
              <w:rPr>
                <w:color w:val="70AD47" w:themeColor="accent6"/>
              </w:rPr>
              <w:t>t</w:t>
            </w:r>
            <w:r w:rsidRPr="00D30A0E">
              <w:rPr>
                <w:color w:val="70AD47" w:themeColor="accent6"/>
              </w:rPr>
              <w:t xml:space="preserve"> af lokal evalueringsmodel).</w:t>
            </w:r>
          </w:p>
          <w:p w14:paraId="0BAB407F" w14:textId="77777777" w:rsidR="00D30A0E" w:rsidRPr="00D30A0E" w:rsidRDefault="00D30A0E" w:rsidP="00D30A0E">
            <w:pPr>
              <w:pStyle w:val="Listeafsnit"/>
              <w:numPr>
                <w:ilvl w:val="0"/>
                <w:numId w:val="1"/>
              </w:numPr>
              <w:spacing w:before="120" w:line="276" w:lineRule="auto"/>
              <w:ind w:left="344"/>
              <w:contextualSpacing w:val="0"/>
              <w:rPr>
                <w:color w:val="70AD47" w:themeColor="accent6"/>
              </w:rPr>
            </w:pPr>
            <w:r w:rsidRPr="00D30A0E">
              <w:rPr>
                <w:color w:val="70AD47" w:themeColor="accent6"/>
              </w:rPr>
              <w:t>Deltager i</w:t>
            </w:r>
            <w:r w:rsidR="0031438C">
              <w:rPr>
                <w:color w:val="70AD47" w:themeColor="accent6"/>
              </w:rPr>
              <w:t xml:space="preserve"> en</w:t>
            </w:r>
            <w:r w:rsidRPr="00D30A0E">
              <w:rPr>
                <w:color w:val="70AD47" w:themeColor="accent6"/>
              </w:rPr>
              <w:t xml:space="preserve"> afsluttende samtale med forældrene med h</w:t>
            </w:r>
            <w:r w:rsidR="0031438C">
              <w:rPr>
                <w:color w:val="70AD47" w:themeColor="accent6"/>
              </w:rPr>
              <w:t xml:space="preserve">enblik på at lægge en plan for </w:t>
            </w:r>
            <w:r w:rsidRPr="00D30A0E">
              <w:rPr>
                <w:color w:val="70AD47" w:themeColor="accent6"/>
              </w:rPr>
              <w:t>fortsat læsestøtte til barnet.</w:t>
            </w:r>
          </w:p>
        </w:tc>
      </w:tr>
      <w:tr w:rsidR="00D30A0E" w:rsidRPr="00D30A0E" w14:paraId="1F531EDB" w14:textId="77777777" w:rsidTr="00D30A0E">
        <w:tc>
          <w:tcPr>
            <w:tcW w:w="9628" w:type="dxa"/>
            <w:gridSpan w:val="3"/>
            <w:shd w:val="clear" w:color="auto" w:fill="F2F2F2" w:themeFill="background1" w:themeFillShade="F2"/>
          </w:tcPr>
          <w:p w14:paraId="0586CC2A" w14:textId="77777777" w:rsidR="00D30A0E" w:rsidRPr="00D30A0E" w:rsidRDefault="00D30A0E" w:rsidP="00D30A0E">
            <w:pPr>
              <w:tabs>
                <w:tab w:val="left" w:pos="3864"/>
              </w:tabs>
              <w:spacing w:before="120" w:line="360" w:lineRule="auto"/>
              <w:rPr>
                <w:rFonts w:ascii="Arial" w:hAnsi="Arial" w:cs="Arial"/>
                <w:sz w:val="20"/>
              </w:rPr>
            </w:pPr>
            <w:r w:rsidRPr="00D30A0E">
              <w:rPr>
                <w:rFonts w:ascii="Arial" w:hAnsi="Arial" w:cs="Arial"/>
                <w:b/>
                <w:bCs/>
                <w:sz w:val="20"/>
              </w:rPr>
              <w:t>LÆRERE I UDSKOLINGEN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Pr="00D30A0E">
              <w:rPr>
                <w:rFonts w:ascii="Arial" w:hAnsi="Arial" w:cs="Arial"/>
                <w:b/>
                <w:bCs/>
                <w:sz w:val="20"/>
              </w:rPr>
              <w:t>1 TIME</w:t>
            </w:r>
            <w:r w:rsidRPr="00D30A0E">
              <w:rPr>
                <w:rFonts w:ascii="Arial" w:hAnsi="Arial" w:cs="Arial"/>
                <w:b/>
                <w:bCs/>
                <w:sz w:val="20"/>
              </w:rPr>
              <w:tab/>
            </w:r>
          </w:p>
        </w:tc>
      </w:tr>
      <w:tr w:rsidR="00D30A0E" w:rsidRPr="00D30A0E" w14:paraId="64FD0B7A" w14:textId="77777777" w:rsidTr="00D30A0E">
        <w:tc>
          <w:tcPr>
            <w:tcW w:w="3405" w:type="dxa"/>
          </w:tcPr>
          <w:p w14:paraId="52D388DB" w14:textId="77777777" w:rsidR="00D30A0E" w:rsidRPr="00D30A0E" w:rsidRDefault="00D30A0E" w:rsidP="00D30A0E">
            <w:pPr>
              <w:pStyle w:val="Listeafsnit"/>
              <w:spacing w:before="120" w:line="276" w:lineRule="auto"/>
              <w:ind w:left="414" w:hanging="357"/>
              <w:contextualSpacing w:val="0"/>
            </w:pPr>
            <w:r w:rsidRPr="00D30A0E">
              <w:t>Udpeger unge i (7.) 8. og 9. klasse, der kan fungere som makkerlæsere.</w:t>
            </w:r>
          </w:p>
        </w:tc>
        <w:tc>
          <w:tcPr>
            <w:tcW w:w="3027" w:type="dxa"/>
          </w:tcPr>
          <w:p w14:paraId="18361679" w14:textId="77777777" w:rsidR="00D30A0E" w:rsidRPr="00D30A0E" w:rsidRDefault="00D30A0E" w:rsidP="00D30A0E">
            <w:pPr>
              <w:spacing w:before="120" w:after="120" w:line="276" w:lineRule="auto"/>
              <w:ind w:left="360"/>
              <w:rPr>
                <w:rFonts w:ascii="Arial" w:hAnsi="Arial" w:cs="Arial"/>
                <w:color w:val="FF0000"/>
              </w:rPr>
            </w:pPr>
          </w:p>
        </w:tc>
        <w:tc>
          <w:tcPr>
            <w:tcW w:w="3196" w:type="dxa"/>
          </w:tcPr>
          <w:p w14:paraId="6E08DC6C" w14:textId="77777777" w:rsidR="00D30A0E" w:rsidRPr="00D30A0E" w:rsidRDefault="00D30A0E" w:rsidP="00D30A0E">
            <w:pPr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5AAE250E" w14:textId="77777777" w:rsidR="00595A5B" w:rsidRPr="00D30A0E" w:rsidRDefault="00595A5B">
      <w:pPr>
        <w:rPr>
          <w:rFonts w:ascii="Arial" w:hAnsi="Arial" w:cs="Arial"/>
        </w:rPr>
      </w:pPr>
    </w:p>
    <w:sectPr w:rsidR="00595A5B" w:rsidRPr="00D30A0E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93F69" w14:textId="77777777" w:rsidR="00F67EF6" w:rsidRDefault="00F67EF6" w:rsidP="00D30A0E">
      <w:pPr>
        <w:spacing w:after="0" w:line="240" w:lineRule="auto"/>
      </w:pPr>
      <w:r>
        <w:separator/>
      </w:r>
    </w:p>
  </w:endnote>
  <w:endnote w:type="continuationSeparator" w:id="0">
    <w:p w14:paraId="6A5FD412" w14:textId="77777777" w:rsidR="00F67EF6" w:rsidRDefault="00F67EF6" w:rsidP="00D3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307AA" w14:textId="77777777" w:rsidR="00D30A0E" w:rsidRDefault="00D30A0E">
    <w:pPr>
      <w:pStyle w:val="Sidefod"/>
    </w:pPr>
    <w:r>
      <w:rPr>
        <w:rFonts w:ascii="Arial" w:hAnsi="Arial" w:cs="Arial"/>
        <w:b/>
        <w:noProof/>
        <w:lang w:eastAsia="da-DK"/>
      </w:rPr>
      <w:drawing>
        <wp:anchor distT="0" distB="0" distL="114300" distR="114300" simplePos="0" relativeHeight="251658240" behindDoc="1" locked="0" layoutInCell="1" allowOverlap="1" wp14:anchorId="63F74B76" wp14:editId="2116C78F">
          <wp:simplePos x="0" y="0"/>
          <wp:positionH relativeFrom="margin">
            <wp:align>right</wp:align>
          </wp:positionH>
          <wp:positionV relativeFrom="paragraph">
            <wp:posOffset>-470166</wp:posOffset>
          </wp:positionV>
          <wp:extent cx="920565" cy="393404"/>
          <wp:effectExtent l="0" t="0" r="0" b="698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565" cy="393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30602" w14:textId="77777777" w:rsidR="00F67EF6" w:rsidRDefault="00F67EF6" w:rsidP="00D30A0E">
      <w:pPr>
        <w:spacing w:after="0" w:line="240" w:lineRule="auto"/>
      </w:pPr>
      <w:r>
        <w:separator/>
      </w:r>
    </w:p>
  </w:footnote>
  <w:footnote w:type="continuationSeparator" w:id="0">
    <w:p w14:paraId="01138034" w14:textId="77777777" w:rsidR="00F67EF6" w:rsidRDefault="00F67EF6" w:rsidP="00D3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6786"/>
    <w:multiLevelType w:val="hybridMultilevel"/>
    <w:tmpl w:val="293070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75C61"/>
    <w:multiLevelType w:val="hybridMultilevel"/>
    <w:tmpl w:val="91AABB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E4237"/>
    <w:multiLevelType w:val="hybridMultilevel"/>
    <w:tmpl w:val="9F3C6C8A"/>
    <w:lvl w:ilvl="0" w:tplc="6AC46F62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A7E05"/>
    <w:multiLevelType w:val="hybridMultilevel"/>
    <w:tmpl w:val="723E20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15A5F"/>
    <w:multiLevelType w:val="hybridMultilevel"/>
    <w:tmpl w:val="783ABD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0E"/>
    <w:rsid w:val="0031438C"/>
    <w:rsid w:val="003E479D"/>
    <w:rsid w:val="00595A5B"/>
    <w:rsid w:val="006E3B9B"/>
    <w:rsid w:val="00B230C0"/>
    <w:rsid w:val="00BD14FD"/>
    <w:rsid w:val="00D30A0E"/>
    <w:rsid w:val="00F6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2735"/>
  <w15:chartTrackingRefBased/>
  <w15:docId w15:val="{A3739757-3B19-498E-BA69-0A50A204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0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30A0E"/>
    <w:pPr>
      <w:numPr>
        <w:numId w:val="5"/>
      </w:numPr>
      <w:spacing w:after="120" w:line="360" w:lineRule="auto"/>
      <w:contextualSpacing/>
    </w:pPr>
    <w:rPr>
      <w:rFonts w:ascii="Arial" w:hAnsi="Arial" w:cs="Arial"/>
      <w:sz w:val="18"/>
    </w:rPr>
  </w:style>
  <w:style w:type="table" w:styleId="Tabel-Gitter">
    <w:name w:val="Table Grid"/>
    <w:basedOn w:val="Tabel-Normal"/>
    <w:uiPriority w:val="39"/>
    <w:rsid w:val="00D3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30A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0A0E"/>
  </w:style>
  <w:style w:type="paragraph" w:styleId="Sidefod">
    <w:name w:val="footer"/>
    <w:basedOn w:val="Normal"/>
    <w:link w:val="SidefodTegn"/>
    <w:uiPriority w:val="99"/>
    <w:unhideWhenUsed/>
    <w:rsid w:val="00D30A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0A0E"/>
  </w:style>
  <w:style w:type="table" w:styleId="Tabelgitter-lys">
    <w:name w:val="Grid Table Light"/>
    <w:basedOn w:val="Tabel-Normal"/>
    <w:uiPriority w:val="40"/>
    <w:rsid w:val="00D30A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A92C2-3686-49CF-A866-56A72A82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 Vang Hansen</dc:creator>
  <cp:keywords/>
  <dc:description/>
  <cp:lastModifiedBy>Mille Vang Hansen</cp:lastModifiedBy>
  <cp:revision>2</cp:revision>
  <dcterms:created xsi:type="dcterms:W3CDTF">2020-07-22T09:22:00Z</dcterms:created>
  <dcterms:modified xsi:type="dcterms:W3CDTF">2020-07-22T09:22:00Z</dcterms:modified>
</cp:coreProperties>
</file>